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F41" w:rsidRPr="000C6B47" w:rsidRDefault="00165F41" w:rsidP="009F45BF">
      <w:pPr>
        <w:spacing w:line="1000" w:lineRule="exact"/>
        <w:jc w:val="distribute"/>
        <w:rPr>
          <w:rFonts w:eastAsia="华康简标题宋" w:cs="Times New Roman"/>
          <w:color w:val="FF0000"/>
          <w:w w:val="90"/>
          <w:sz w:val="66"/>
          <w:szCs w:val="66"/>
        </w:rPr>
      </w:pPr>
      <w:r w:rsidRPr="000C6B47">
        <w:rPr>
          <w:rFonts w:eastAsia="华康简标题宋" w:cs="华康简标题宋" w:hint="eastAsia"/>
          <w:color w:val="FF0000"/>
          <w:w w:val="90"/>
          <w:sz w:val="66"/>
          <w:szCs w:val="66"/>
        </w:rPr>
        <w:t>东莞理工学院工会</w:t>
      </w:r>
    </w:p>
    <w:p w:rsidR="00165F41" w:rsidRDefault="00165F41" w:rsidP="009F45BF">
      <w:pPr>
        <w:spacing w:line="600" w:lineRule="exact"/>
        <w:jc w:val="right"/>
        <w:rPr>
          <w:rFonts w:eastAsia="仿宋_GB2312" w:cs="Times New Roman"/>
          <w:sz w:val="31"/>
          <w:szCs w:val="31"/>
        </w:rPr>
      </w:pPr>
      <w:r>
        <w:rPr>
          <w:noProof/>
        </w:rPr>
        <w:pict>
          <v:line id="_x0000_s1026" style="position:absolute;left:0;text-align:left;z-index:251658240" from="0,4.6pt" to="446.25pt,4.6pt" strokecolor="red" strokeweight="4.5pt">
            <v:stroke linestyle="thinThick"/>
          </v:line>
        </w:pict>
      </w:r>
      <w:r>
        <w:rPr>
          <w:rFonts w:eastAsia="仿宋_GB2312" w:cs="仿宋_GB2312" w:hint="eastAsia"/>
          <w:sz w:val="31"/>
          <w:szCs w:val="31"/>
        </w:rPr>
        <w:t>莞工</w:t>
      </w:r>
      <w:r w:rsidRPr="00CD31F6">
        <w:rPr>
          <w:rFonts w:eastAsia="仿宋_GB2312" w:cs="仿宋_GB2312" w:hint="eastAsia"/>
          <w:sz w:val="31"/>
          <w:szCs w:val="31"/>
        </w:rPr>
        <w:t>工〔</w:t>
      </w:r>
      <w:r>
        <w:rPr>
          <w:rFonts w:eastAsia="仿宋_GB2312"/>
          <w:sz w:val="31"/>
          <w:szCs w:val="31"/>
        </w:rPr>
        <w:t>2015</w:t>
      </w:r>
      <w:r w:rsidRPr="00CD31F6">
        <w:rPr>
          <w:rFonts w:eastAsia="仿宋_GB2312" w:cs="仿宋_GB2312" w:hint="eastAsia"/>
          <w:sz w:val="31"/>
          <w:szCs w:val="31"/>
        </w:rPr>
        <w:t>〕</w:t>
      </w:r>
      <w:r>
        <w:rPr>
          <w:rFonts w:eastAsia="仿宋_GB2312"/>
          <w:sz w:val="31"/>
          <w:szCs w:val="31"/>
        </w:rPr>
        <w:t>17</w:t>
      </w:r>
      <w:r w:rsidRPr="00CD31F6">
        <w:rPr>
          <w:rFonts w:eastAsia="仿宋_GB2312" w:cs="仿宋_GB2312" w:hint="eastAsia"/>
          <w:sz w:val="31"/>
          <w:szCs w:val="31"/>
        </w:rPr>
        <w:t>号</w:t>
      </w:r>
    </w:p>
    <w:p w:rsidR="00165F41" w:rsidRDefault="00165F41" w:rsidP="009F45BF">
      <w:pPr>
        <w:spacing w:line="600" w:lineRule="exact"/>
        <w:jc w:val="right"/>
        <w:rPr>
          <w:rFonts w:eastAsia="仿宋_GB2312" w:cs="Times New Roman"/>
          <w:sz w:val="31"/>
          <w:szCs w:val="31"/>
        </w:rPr>
      </w:pPr>
    </w:p>
    <w:p w:rsidR="00165F41" w:rsidRDefault="00165F41" w:rsidP="00693553">
      <w:pPr>
        <w:jc w:val="center"/>
        <w:rPr>
          <w:rFonts w:ascii="方正小标宋简体" w:eastAsia="方正小标宋简体" w:cs="Times New Roman"/>
          <w:sz w:val="44"/>
          <w:szCs w:val="44"/>
        </w:rPr>
      </w:pPr>
      <w:r w:rsidRPr="00693553">
        <w:rPr>
          <w:rFonts w:ascii="方正小标宋简体" w:eastAsia="方正小标宋简体" w:cs="方正小标宋简体" w:hint="eastAsia"/>
          <w:sz w:val="44"/>
          <w:szCs w:val="44"/>
        </w:rPr>
        <w:t>关于</w:t>
      </w:r>
      <w:r>
        <w:rPr>
          <w:rFonts w:ascii="方正小标宋简体" w:eastAsia="方正小标宋简体" w:cs="方正小标宋简体" w:hint="eastAsia"/>
          <w:sz w:val="44"/>
          <w:szCs w:val="44"/>
        </w:rPr>
        <w:t>报送</w:t>
      </w:r>
      <w:r w:rsidRPr="00693553">
        <w:rPr>
          <w:rFonts w:ascii="方正小标宋简体" w:eastAsia="方正小标宋简体" w:cs="方正小标宋简体" w:hint="eastAsia"/>
          <w:sz w:val="44"/>
          <w:szCs w:val="44"/>
        </w:rPr>
        <w:t>分工会青年工作委员的通知</w:t>
      </w:r>
    </w:p>
    <w:p w:rsidR="00165F41" w:rsidRPr="00573FB3" w:rsidRDefault="00165F41" w:rsidP="00693553">
      <w:pPr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165F41" w:rsidRPr="00573FB3" w:rsidRDefault="00165F41" w:rsidP="00811B1C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573FB3">
        <w:rPr>
          <w:rFonts w:ascii="Times New Roman" w:eastAsia="仿宋_GB2312" w:hAnsi="Times New Roman" w:cs="仿宋_GB2312" w:hint="eastAsia"/>
          <w:sz w:val="32"/>
          <w:szCs w:val="32"/>
        </w:rPr>
        <w:t>各分工会：</w:t>
      </w:r>
    </w:p>
    <w:p w:rsidR="00165F41" w:rsidRPr="00573FB3" w:rsidRDefault="00165F41" w:rsidP="00C81C67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573FB3">
        <w:rPr>
          <w:rFonts w:ascii="Times New Roman" w:eastAsia="仿宋_GB2312" w:hAnsi="Times New Roman" w:cs="仿宋_GB2312" w:hint="eastAsia"/>
          <w:sz w:val="32"/>
          <w:szCs w:val="32"/>
        </w:rPr>
        <w:t>东莞理工学院工会委员会青年工作委员会是</w:t>
      </w:r>
      <w:r>
        <w:rPr>
          <w:rFonts w:ascii="Times New Roman" w:eastAsia="仿宋_GB2312" w:hAnsi="Times New Roman" w:cs="仿宋_GB2312" w:hint="eastAsia"/>
          <w:sz w:val="32"/>
          <w:szCs w:val="32"/>
        </w:rPr>
        <w:t>校工会</w:t>
      </w:r>
      <w:r w:rsidRPr="00573FB3">
        <w:rPr>
          <w:rFonts w:ascii="Times New Roman" w:eastAsia="仿宋_GB2312" w:hAnsi="Times New Roman" w:cs="仿宋_GB2312" w:hint="eastAsia"/>
          <w:sz w:val="32"/>
          <w:szCs w:val="32"/>
        </w:rPr>
        <w:t>教代会的下属机构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（下简称“青工委”）</w:t>
      </w:r>
      <w:r w:rsidRPr="00573FB3">
        <w:rPr>
          <w:rFonts w:ascii="Times New Roman" w:eastAsia="仿宋_GB2312" w:hAnsi="Times New Roman" w:cs="仿宋_GB2312" w:hint="eastAsia"/>
          <w:sz w:val="32"/>
          <w:szCs w:val="32"/>
        </w:rPr>
        <w:t>，以</w:t>
      </w:r>
      <w:r w:rsidRPr="00573FB3">
        <w:rPr>
          <w:rFonts w:ascii="Times New Roman" w:eastAsia="仿宋_GB2312" w:hAnsi="Times New Roman" w:cs="Times New Roman"/>
          <w:sz w:val="32"/>
          <w:szCs w:val="32"/>
        </w:rPr>
        <w:t>40</w:t>
      </w:r>
      <w:r w:rsidRPr="00573FB3">
        <w:rPr>
          <w:rFonts w:ascii="Times New Roman" w:eastAsia="仿宋_GB2312" w:hAnsi="Times New Roman" w:cs="仿宋_GB2312" w:hint="eastAsia"/>
          <w:sz w:val="32"/>
          <w:szCs w:val="32"/>
        </w:rPr>
        <w:t>周岁以下青年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>教职工</w:t>
      </w:r>
      <w:r w:rsidRPr="00573FB3">
        <w:rPr>
          <w:rFonts w:ascii="Times New Roman" w:eastAsia="仿宋_GB2312" w:hAnsi="Times New Roman" w:cs="仿宋_GB2312" w:hint="eastAsia"/>
          <w:sz w:val="32"/>
          <w:szCs w:val="32"/>
        </w:rPr>
        <w:t>为主要服务对象。</w:t>
      </w:r>
    </w:p>
    <w:p w:rsidR="00165F41" w:rsidRPr="00573FB3" w:rsidRDefault="00165F41" w:rsidP="00C81C67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573FB3">
        <w:rPr>
          <w:rFonts w:ascii="Times New Roman" w:eastAsia="仿宋_GB2312" w:hAnsi="Times New Roman" w:cs="仿宋_GB2312" w:hint="eastAsia"/>
          <w:sz w:val="32"/>
          <w:szCs w:val="32"/>
        </w:rPr>
        <w:t>为更好地开展工作，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现</w:t>
      </w:r>
      <w:r w:rsidRPr="00573FB3">
        <w:rPr>
          <w:rFonts w:ascii="Times New Roman" w:eastAsia="仿宋_GB2312" w:hAnsi="Times New Roman" w:cs="仿宋_GB2312" w:hint="eastAsia"/>
          <w:sz w:val="32"/>
          <w:szCs w:val="32"/>
        </w:rPr>
        <w:t>拟</w:t>
      </w:r>
      <w:r>
        <w:rPr>
          <w:rFonts w:ascii="Times New Roman" w:eastAsia="仿宋_GB2312" w:hAnsi="Times New Roman" w:cs="仿宋_GB2312" w:hint="eastAsia"/>
          <w:sz w:val="32"/>
          <w:szCs w:val="32"/>
        </w:rPr>
        <w:t>请</w:t>
      </w:r>
      <w:r w:rsidRPr="00573FB3">
        <w:rPr>
          <w:rFonts w:ascii="Times New Roman" w:eastAsia="仿宋_GB2312" w:hAnsi="Times New Roman" w:cs="仿宋_GB2312" w:hint="eastAsia"/>
          <w:sz w:val="32"/>
          <w:szCs w:val="32"/>
        </w:rPr>
        <w:t>各分工会</w:t>
      </w:r>
      <w:r>
        <w:rPr>
          <w:rFonts w:ascii="Times New Roman" w:eastAsia="仿宋_GB2312" w:hAnsi="Times New Roman" w:cs="仿宋_GB2312" w:hint="eastAsia"/>
          <w:sz w:val="32"/>
          <w:szCs w:val="32"/>
        </w:rPr>
        <w:t>在</w:t>
      </w:r>
      <w:r w:rsidRPr="00573FB3">
        <w:rPr>
          <w:rFonts w:ascii="Times New Roman" w:eastAsia="仿宋_GB2312" w:hAnsi="Times New Roman" w:cs="仿宋_GB2312" w:hint="eastAsia"/>
          <w:sz w:val="32"/>
          <w:szCs w:val="32"/>
        </w:rPr>
        <w:t>委员中</w:t>
      </w:r>
      <w:r>
        <w:rPr>
          <w:rFonts w:ascii="Times New Roman" w:eastAsia="仿宋_GB2312" w:hAnsi="Times New Roman" w:cs="仿宋_GB2312" w:hint="eastAsia"/>
          <w:sz w:val="32"/>
          <w:szCs w:val="32"/>
        </w:rPr>
        <w:t>推选</w:t>
      </w:r>
      <w:r w:rsidRPr="00573FB3">
        <w:rPr>
          <w:rFonts w:ascii="Times New Roman" w:eastAsia="仿宋_GB2312" w:hAnsi="Times New Roman" w:cs="Times New Roman"/>
          <w:sz w:val="32"/>
          <w:szCs w:val="32"/>
        </w:rPr>
        <w:t>1</w:t>
      </w:r>
      <w:r w:rsidRPr="00573FB3">
        <w:rPr>
          <w:rFonts w:ascii="Times New Roman" w:eastAsia="仿宋_GB2312" w:hAnsi="Times New Roman" w:cs="仿宋_GB2312" w:hint="eastAsia"/>
          <w:sz w:val="32"/>
          <w:szCs w:val="32"/>
        </w:rPr>
        <w:t>名青年工作委员，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负责本单位的青年工作。被推荐人一般要求</w:t>
      </w:r>
      <w:r w:rsidRPr="00573FB3">
        <w:rPr>
          <w:rFonts w:ascii="Times New Roman" w:eastAsia="仿宋_GB2312" w:hAnsi="Times New Roman" w:cs="仿宋_GB2312" w:hint="eastAsia"/>
          <w:sz w:val="32"/>
          <w:szCs w:val="32"/>
        </w:rPr>
        <w:t>在</w:t>
      </w:r>
      <w:r w:rsidRPr="00573FB3">
        <w:rPr>
          <w:rFonts w:ascii="Times New Roman" w:eastAsia="仿宋_GB2312" w:hAnsi="Times New Roman" w:cs="Times New Roman"/>
          <w:sz w:val="32"/>
          <w:szCs w:val="32"/>
        </w:rPr>
        <w:t>40</w:t>
      </w:r>
      <w:r w:rsidRPr="00573FB3">
        <w:rPr>
          <w:rFonts w:ascii="Times New Roman" w:eastAsia="仿宋_GB2312" w:hAnsi="Times New Roman" w:cs="仿宋_GB2312" w:hint="eastAsia"/>
          <w:sz w:val="32"/>
          <w:szCs w:val="32"/>
        </w:rPr>
        <w:t>周岁以下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r w:rsidRPr="00573FB3">
        <w:rPr>
          <w:rFonts w:ascii="Times New Roman" w:eastAsia="仿宋_GB2312" w:hAnsi="Times New Roman" w:cs="仿宋_GB2312" w:hint="eastAsia"/>
          <w:sz w:val="32"/>
          <w:szCs w:val="32"/>
        </w:rPr>
        <w:t>如现</w:t>
      </w:r>
      <w:r>
        <w:rPr>
          <w:rFonts w:ascii="Times New Roman" w:eastAsia="仿宋_GB2312" w:hAnsi="Times New Roman" w:cs="仿宋_GB2312" w:hint="eastAsia"/>
          <w:sz w:val="32"/>
          <w:szCs w:val="32"/>
        </w:rPr>
        <w:t>任</w:t>
      </w:r>
      <w:r w:rsidRPr="00573FB3">
        <w:rPr>
          <w:rFonts w:ascii="Times New Roman" w:eastAsia="仿宋_GB2312" w:hAnsi="Times New Roman" w:cs="仿宋_GB2312" w:hint="eastAsia"/>
          <w:sz w:val="32"/>
          <w:szCs w:val="32"/>
        </w:rPr>
        <w:t>委员中没合适人选，可另行推荐。</w:t>
      </w:r>
    </w:p>
    <w:p w:rsidR="00165F41" w:rsidRDefault="00165F41" w:rsidP="00C81C67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请大家填好报送表并在</w:t>
      </w:r>
      <w:r w:rsidRPr="00573FB3">
        <w:rPr>
          <w:rFonts w:ascii="Times New Roman" w:eastAsia="仿宋_GB2312" w:hAnsi="Times New Roman" w:cs="Times New Roman"/>
          <w:sz w:val="32"/>
          <w:szCs w:val="32"/>
        </w:rPr>
        <w:t>7</w:t>
      </w:r>
      <w:r w:rsidRPr="00573FB3"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 w:rsidRPr="00573FB3">
        <w:rPr>
          <w:rFonts w:ascii="Times New Roman" w:eastAsia="仿宋_GB2312" w:hAnsi="Times New Roman" w:cs="Times New Roman"/>
          <w:sz w:val="32"/>
          <w:szCs w:val="32"/>
        </w:rPr>
        <w:t>1</w:t>
      </w:r>
      <w:r w:rsidRPr="00573FB3">
        <w:rPr>
          <w:rFonts w:ascii="Times New Roman" w:eastAsia="仿宋_GB2312" w:hAnsi="Times New Roman" w:cs="仿宋_GB2312" w:hint="eastAsia"/>
          <w:sz w:val="32"/>
          <w:szCs w:val="32"/>
        </w:rPr>
        <w:t>日前报送青工委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165F41" w:rsidRDefault="00165F41" w:rsidP="00C81C67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573FB3">
        <w:rPr>
          <w:rFonts w:ascii="Times New Roman" w:eastAsia="仿宋_GB2312" w:hAnsi="Times New Roman" w:cs="仿宋_GB2312" w:hint="eastAsia"/>
          <w:sz w:val="32"/>
          <w:szCs w:val="32"/>
        </w:rPr>
        <w:t>联系人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</w:t>
      </w:r>
      <w:r w:rsidRPr="00573FB3">
        <w:rPr>
          <w:rFonts w:ascii="Times New Roman" w:eastAsia="仿宋_GB2312" w:hAnsi="Times New Roman" w:cs="仿宋_GB2312" w:hint="eastAsia"/>
          <w:sz w:val="32"/>
          <w:szCs w:val="32"/>
        </w:rPr>
        <w:t>黎军，联系电话</w:t>
      </w:r>
      <w:r w:rsidRPr="00573FB3">
        <w:rPr>
          <w:rFonts w:ascii="Times New Roman" w:eastAsia="仿宋_GB2312" w:hAnsi="Times New Roman" w:cs="Times New Roman"/>
          <w:sz w:val="32"/>
          <w:szCs w:val="32"/>
        </w:rPr>
        <w:t>22861213</w:t>
      </w:r>
      <w:r w:rsidRPr="00573FB3">
        <w:rPr>
          <w:rFonts w:ascii="Times New Roman" w:eastAsia="仿宋_GB2312" w:hAnsi="Times New Roman" w:cs="仿宋_GB2312" w:hint="eastAsia"/>
          <w:sz w:val="32"/>
          <w:szCs w:val="32"/>
        </w:rPr>
        <w:t>，短号</w:t>
      </w:r>
      <w:r w:rsidRPr="00573FB3">
        <w:rPr>
          <w:rFonts w:ascii="Times New Roman" w:eastAsia="仿宋_GB2312" w:hAnsi="Times New Roman" w:cs="Times New Roman"/>
          <w:sz w:val="32"/>
          <w:szCs w:val="32"/>
        </w:rPr>
        <w:t>6150</w:t>
      </w:r>
      <w:r w:rsidRPr="00573FB3"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165F41" w:rsidRPr="00631E45" w:rsidRDefault="00165F41" w:rsidP="00C81C67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631E45">
        <w:rPr>
          <w:rFonts w:ascii="Times New Roman" w:eastAsia="仿宋_GB2312" w:hAnsi="Times New Roman" w:cs="仿宋_GB2312" w:hint="eastAsia"/>
          <w:sz w:val="32"/>
          <w:szCs w:val="32"/>
        </w:rPr>
        <w:t>附件：青年工作委员报送表</w:t>
      </w:r>
    </w:p>
    <w:p w:rsidR="00165F41" w:rsidRPr="00631E45" w:rsidRDefault="00165F41" w:rsidP="00811B1C">
      <w:pPr>
        <w:spacing w:line="60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165F41" w:rsidRPr="00573FB3" w:rsidRDefault="00165F41" w:rsidP="00811B1C">
      <w:pPr>
        <w:spacing w:line="60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165F41" w:rsidRPr="00573FB3" w:rsidRDefault="00165F41" w:rsidP="00C81C67">
      <w:pPr>
        <w:spacing w:line="600" w:lineRule="exact"/>
        <w:ind w:firstLineChars="11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573FB3">
        <w:rPr>
          <w:rFonts w:ascii="Times New Roman" w:eastAsia="仿宋_GB2312" w:hAnsi="Times New Roman" w:cs="仿宋_GB2312" w:hint="eastAsia"/>
          <w:sz w:val="32"/>
          <w:szCs w:val="32"/>
        </w:rPr>
        <w:t>东莞理工学院工会委员会办公室</w:t>
      </w:r>
    </w:p>
    <w:p w:rsidR="00165F41" w:rsidRPr="00573FB3" w:rsidRDefault="00165F41" w:rsidP="00C81C67">
      <w:pPr>
        <w:spacing w:line="600" w:lineRule="exact"/>
        <w:ind w:firstLineChars="11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573FB3">
        <w:rPr>
          <w:rFonts w:ascii="Times New Roman" w:eastAsia="仿宋_GB2312" w:hAnsi="Times New Roman" w:cs="Times New Roman"/>
          <w:sz w:val="32"/>
          <w:szCs w:val="32"/>
        </w:rPr>
        <w:t xml:space="preserve">      2015</w:t>
      </w:r>
      <w:r w:rsidRPr="00573FB3"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 w:rsidRPr="00573FB3">
        <w:rPr>
          <w:rFonts w:ascii="Times New Roman" w:eastAsia="仿宋_GB2312" w:hAnsi="Times New Roman" w:cs="Times New Roman"/>
          <w:sz w:val="32"/>
          <w:szCs w:val="32"/>
        </w:rPr>
        <w:t xml:space="preserve">6 </w:t>
      </w:r>
      <w:r w:rsidRPr="00573FB3"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 w:rsidRPr="00573FB3">
        <w:rPr>
          <w:rFonts w:ascii="Times New Roman" w:eastAsia="仿宋_GB2312" w:hAnsi="Times New Roman" w:cs="Times New Roman"/>
          <w:sz w:val="32"/>
          <w:szCs w:val="32"/>
        </w:rPr>
        <w:t xml:space="preserve">24 </w:t>
      </w:r>
      <w:r w:rsidRPr="00573FB3">
        <w:rPr>
          <w:rFonts w:ascii="Times New Roman" w:eastAsia="仿宋_GB2312" w:hAnsi="Times New Roman" w:cs="仿宋_GB2312" w:hint="eastAsia"/>
          <w:sz w:val="32"/>
          <w:szCs w:val="32"/>
        </w:rPr>
        <w:t>日</w:t>
      </w:r>
    </w:p>
    <w:p w:rsidR="00165F41" w:rsidRDefault="00165F41" w:rsidP="00C81C67">
      <w:pPr>
        <w:ind w:firstLineChars="1100" w:firstLine="31680"/>
        <w:rPr>
          <w:rFonts w:ascii="仿宋" w:eastAsia="仿宋" w:hAnsi="仿宋" w:cs="Times New Roman"/>
          <w:sz w:val="32"/>
          <w:szCs w:val="32"/>
        </w:rPr>
      </w:pPr>
    </w:p>
    <w:p w:rsidR="00165F41" w:rsidRDefault="00165F41" w:rsidP="00C81C67">
      <w:pPr>
        <w:ind w:firstLineChars="1100" w:firstLine="31680"/>
        <w:rPr>
          <w:rFonts w:ascii="仿宋" w:eastAsia="仿宋" w:hAnsi="仿宋" w:cs="Times New Roman"/>
          <w:sz w:val="32"/>
          <w:szCs w:val="32"/>
        </w:rPr>
      </w:pPr>
    </w:p>
    <w:p w:rsidR="00165F41" w:rsidRDefault="00165F41" w:rsidP="00631E45">
      <w:pPr>
        <w:rPr>
          <w:rFonts w:ascii="黑体" w:eastAsia="黑体" w:hAnsi="仿宋" w:cs="Times New Roman"/>
          <w:sz w:val="32"/>
          <w:szCs w:val="32"/>
        </w:rPr>
      </w:pPr>
    </w:p>
    <w:p w:rsidR="00165F41" w:rsidRPr="00631E45" w:rsidRDefault="00165F41" w:rsidP="00631E45">
      <w:pPr>
        <w:rPr>
          <w:rFonts w:ascii="黑体" w:eastAsia="黑体" w:hAnsi="仿宋" w:cs="Times New Roman"/>
          <w:sz w:val="32"/>
          <w:szCs w:val="32"/>
        </w:rPr>
      </w:pPr>
      <w:r w:rsidRPr="00631E45">
        <w:rPr>
          <w:rFonts w:ascii="黑体" w:eastAsia="黑体" w:hAnsi="仿宋" w:cs="黑体" w:hint="eastAsia"/>
          <w:sz w:val="32"/>
          <w:szCs w:val="32"/>
        </w:rPr>
        <w:t>附件</w:t>
      </w:r>
    </w:p>
    <w:p w:rsidR="00165F41" w:rsidRDefault="00165F41" w:rsidP="00C81C67">
      <w:pPr>
        <w:ind w:firstLineChars="500" w:firstLine="31680"/>
        <w:rPr>
          <w:rFonts w:ascii="方正小标宋简体" w:eastAsia="方正小标宋简体" w:hAnsi="仿宋" w:cs="Times New Roman"/>
          <w:sz w:val="44"/>
          <w:szCs w:val="44"/>
        </w:rPr>
      </w:pPr>
      <w:r w:rsidRPr="00EB0960">
        <w:rPr>
          <w:rFonts w:ascii="方正小标宋简体" w:eastAsia="方正小标宋简体" w:hAnsi="仿宋" w:cs="方正小标宋简体" w:hint="eastAsia"/>
          <w:sz w:val="44"/>
          <w:szCs w:val="44"/>
        </w:rPr>
        <w:t>青年工作委员报送表</w:t>
      </w:r>
    </w:p>
    <w:p w:rsidR="00165F41" w:rsidRPr="00EB0960" w:rsidRDefault="00165F41" w:rsidP="00C81C67">
      <w:pPr>
        <w:ind w:firstLineChars="500" w:firstLine="31680"/>
        <w:rPr>
          <w:rFonts w:ascii="方正小标宋简体" w:eastAsia="方正小标宋简体" w:hAnsi="仿宋" w:cs="Times New Roman"/>
          <w:sz w:val="44"/>
          <w:szCs w:val="44"/>
        </w:rPr>
      </w:pPr>
    </w:p>
    <w:p w:rsidR="00165F41" w:rsidRDefault="00165F41" w:rsidP="00B6493E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填报单位（盖章）：</w:t>
      </w:r>
    </w:p>
    <w:tbl>
      <w:tblPr>
        <w:tblW w:w="7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7"/>
        <w:gridCol w:w="1276"/>
        <w:gridCol w:w="2126"/>
        <w:gridCol w:w="3029"/>
      </w:tblGrid>
      <w:tr w:rsidR="00165F41" w:rsidRPr="00AA0E81">
        <w:trPr>
          <w:jc w:val="center"/>
        </w:trPr>
        <w:tc>
          <w:tcPr>
            <w:tcW w:w="1417" w:type="dxa"/>
          </w:tcPr>
          <w:p w:rsidR="00165F41" w:rsidRPr="00023F65" w:rsidRDefault="00165F41">
            <w:pPr>
              <w:rPr>
                <w:rFonts w:ascii="黑体" w:eastAsia="黑体" w:cs="Times New Roman"/>
                <w:sz w:val="32"/>
                <w:szCs w:val="32"/>
              </w:rPr>
            </w:pPr>
            <w:r w:rsidRPr="00023F65">
              <w:rPr>
                <w:rFonts w:ascii="黑体" w:eastAsia="黑体" w:cs="黑体" w:hint="eastAsia"/>
                <w:sz w:val="32"/>
                <w:szCs w:val="32"/>
              </w:rPr>
              <w:t>姓名</w:t>
            </w:r>
          </w:p>
        </w:tc>
        <w:tc>
          <w:tcPr>
            <w:tcW w:w="1276" w:type="dxa"/>
          </w:tcPr>
          <w:p w:rsidR="00165F41" w:rsidRPr="00023F65" w:rsidRDefault="00165F41">
            <w:pPr>
              <w:rPr>
                <w:rFonts w:ascii="黑体" w:eastAsia="黑体" w:cs="Times New Roman"/>
                <w:sz w:val="32"/>
                <w:szCs w:val="32"/>
              </w:rPr>
            </w:pPr>
            <w:r w:rsidRPr="00023F65">
              <w:rPr>
                <w:rFonts w:ascii="黑体" w:eastAsia="黑体" w:cs="黑体" w:hint="eastAsia"/>
                <w:sz w:val="32"/>
                <w:szCs w:val="32"/>
              </w:rPr>
              <w:t>年龄</w:t>
            </w:r>
          </w:p>
        </w:tc>
        <w:tc>
          <w:tcPr>
            <w:tcW w:w="2126" w:type="dxa"/>
          </w:tcPr>
          <w:p w:rsidR="00165F41" w:rsidRPr="00023F65" w:rsidRDefault="00165F41">
            <w:pPr>
              <w:rPr>
                <w:rFonts w:ascii="黑体" w:eastAsia="黑体" w:cs="Times New Roman"/>
                <w:sz w:val="32"/>
                <w:szCs w:val="32"/>
              </w:rPr>
            </w:pPr>
            <w:r w:rsidRPr="00023F65">
              <w:rPr>
                <w:rFonts w:ascii="黑体" w:eastAsia="黑体" w:cs="黑体" w:hint="eastAsia"/>
                <w:sz w:val="32"/>
                <w:szCs w:val="32"/>
              </w:rPr>
              <w:t>联系电话</w:t>
            </w:r>
          </w:p>
        </w:tc>
        <w:tc>
          <w:tcPr>
            <w:tcW w:w="3029" w:type="dxa"/>
          </w:tcPr>
          <w:p w:rsidR="00165F41" w:rsidRPr="00023F65" w:rsidRDefault="00165F41">
            <w:pPr>
              <w:rPr>
                <w:rFonts w:ascii="黑体" w:eastAsia="黑体" w:cs="Times New Roman"/>
                <w:sz w:val="32"/>
                <w:szCs w:val="32"/>
              </w:rPr>
            </w:pPr>
            <w:r w:rsidRPr="00023F65">
              <w:rPr>
                <w:rFonts w:ascii="黑体" w:eastAsia="黑体" w:cs="黑体" w:hint="eastAsia"/>
                <w:sz w:val="32"/>
                <w:szCs w:val="32"/>
              </w:rPr>
              <w:t>是否现任委员</w:t>
            </w:r>
          </w:p>
        </w:tc>
      </w:tr>
      <w:tr w:rsidR="00165F41" w:rsidRPr="00AA0E81">
        <w:trPr>
          <w:jc w:val="center"/>
        </w:trPr>
        <w:tc>
          <w:tcPr>
            <w:tcW w:w="1417" w:type="dxa"/>
          </w:tcPr>
          <w:p w:rsidR="00165F41" w:rsidRPr="00023F65" w:rsidRDefault="00165F41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165F41" w:rsidRPr="00023F65" w:rsidRDefault="00165F41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165F41" w:rsidRPr="00023F65" w:rsidRDefault="00165F41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  <w:tc>
          <w:tcPr>
            <w:tcW w:w="3029" w:type="dxa"/>
          </w:tcPr>
          <w:p w:rsidR="00165F41" w:rsidRPr="00023F65" w:rsidRDefault="00165F41">
            <w:pPr>
              <w:rPr>
                <w:rFonts w:ascii="黑体" w:eastAsia="黑体" w:cs="Times New Roman"/>
                <w:sz w:val="32"/>
                <w:szCs w:val="32"/>
              </w:rPr>
            </w:pPr>
          </w:p>
        </w:tc>
      </w:tr>
    </w:tbl>
    <w:p w:rsidR="00165F41" w:rsidRDefault="00165F41">
      <w:pPr>
        <w:rPr>
          <w:rFonts w:cs="Times New Roman"/>
          <w:sz w:val="28"/>
          <w:szCs w:val="28"/>
        </w:rPr>
      </w:pPr>
    </w:p>
    <w:p w:rsidR="00165F41" w:rsidRDefault="00165F41">
      <w:pPr>
        <w:rPr>
          <w:rFonts w:cs="Times New Roman"/>
          <w:sz w:val="28"/>
          <w:szCs w:val="28"/>
        </w:rPr>
      </w:pPr>
    </w:p>
    <w:p w:rsidR="00165F41" w:rsidRPr="00EB0960" w:rsidRDefault="00165F41" w:rsidP="00C81C67">
      <w:pPr>
        <w:ind w:firstLineChars="1900" w:firstLine="31680"/>
        <w:rPr>
          <w:rFonts w:ascii="仿宋_GB2312" w:eastAsia="仿宋_GB2312" w:cs="Times New Roman"/>
          <w:sz w:val="32"/>
          <w:szCs w:val="32"/>
        </w:rPr>
      </w:pPr>
      <w:r w:rsidRPr="00EB0960">
        <w:rPr>
          <w:rFonts w:ascii="仿宋_GB2312" w:eastAsia="仿宋_GB2312" w:cs="仿宋_GB2312" w:hint="eastAsia"/>
          <w:sz w:val="32"/>
          <w:szCs w:val="32"/>
        </w:rPr>
        <w:t>填表人：</w:t>
      </w:r>
    </w:p>
    <w:p w:rsidR="00165F41" w:rsidRPr="00EB0960" w:rsidRDefault="00165F41" w:rsidP="00E02DD7">
      <w:pPr>
        <w:ind w:firstLineChars="1900" w:firstLine="31680"/>
        <w:rPr>
          <w:rFonts w:ascii="仿宋_GB2312" w:eastAsia="仿宋_GB2312" w:cs="Times New Roman"/>
          <w:sz w:val="32"/>
          <w:szCs w:val="32"/>
        </w:rPr>
      </w:pPr>
      <w:r w:rsidRPr="00EB0960"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 w:rsidRPr="00EB0960"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 w:rsidRPr="00EB0960">
        <w:rPr>
          <w:rFonts w:ascii="仿宋_GB2312" w:eastAsia="仿宋_GB2312" w:cs="仿宋_GB2312" w:hint="eastAsia"/>
          <w:sz w:val="32"/>
          <w:szCs w:val="32"/>
        </w:rPr>
        <w:t>日</w:t>
      </w:r>
    </w:p>
    <w:sectPr w:rsidR="00165F41" w:rsidRPr="00EB0960" w:rsidSect="00D62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F41" w:rsidRDefault="00165F41" w:rsidP="003B7CE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65F41" w:rsidRDefault="00165F41" w:rsidP="003B7CE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F41" w:rsidRDefault="00165F41" w:rsidP="003B7CE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65F41" w:rsidRDefault="00165F41" w:rsidP="003B7CE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CE7"/>
    <w:rsid w:val="00010DDA"/>
    <w:rsid w:val="00023F65"/>
    <w:rsid w:val="000C6B47"/>
    <w:rsid w:val="00165F41"/>
    <w:rsid w:val="0021468A"/>
    <w:rsid w:val="002320E1"/>
    <w:rsid w:val="002B3F49"/>
    <w:rsid w:val="002D34A2"/>
    <w:rsid w:val="00333028"/>
    <w:rsid w:val="00337E40"/>
    <w:rsid w:val="003B7CE7"/>
    <w:rsid w:val="003C0039"/>
    <w:rsid w:val="003D1AEA"/>
    <w:rsid w:val="0041621B"/>
    <w:rsid w:val="00420F57"/>
    <w:rsid w:val="00442CEF"/>
    <w:rsid w:val="00557BFA"/>
    <w:rsid w:val="00573FB3"/>
    <w:rsid w:val="00606F7A"/>
    <w:rsid w:val="00612F87"/>
    <w:rsid w:val="00631E45"/>
    <w:rsid w:val="00693553"/>
    <w:rsid w:val="006B11D3"/>
    <w:rsid w:val="0076011E"/>
    <w:rsid w:val="0077740B"/>
    <w:rsid w:val="00785B5A"/>
    <w:rsid w:val="00795F8B"/>
    <w:rsid w:val="007F1C6E"/>
    <w:rsid w:val="00811B1C"/>
    <w:rsid w:val="00830F3B"/>
    <w:rsid w:val="00853962"/>
    <w:rsid w:val="00920BBF"/>
    <w:rsid w:val="00965562"/>
    <w:rsid w:val="009F45BF"/>
    <w:rsid w:val="00A36B20"/>
    <w:rsid w:val="00A51167"/>
    <w:rsid w:val="00A8599F"/>
    <w:rsid w:val="00AA0E81"/>
    <w:rsid w:val="00AA607A"/>
    <w:rsid w:val="00AC5240"/>
    <w:rsid w:val="00B14C54"/>
    <w:rsid w:val="00B6493E"/>
    <w:rsid w:val="00B83DE0"/>
    <w:rsid w:val="00B91C85"/>
    <w:rsid w:val="00BD1BB7"/>
    <w:rsid w:val="00C81C67"/>
    <w:rsid w:val="00CD31F6"/>
    <w:rsid w:val="00D455D4"/>
    <w:rsid w:val="00D6278D"/>
    <w:rsid w:val="00E02DD7"/>
    <w:rsid w:val="00E81187"/>
    <w:rsid w:val="00EB0960"/>
    <w:rsid w:val="00ED0EC5"/>
    <w:rsid w:val="00FB4FBB"/>
    <w:rsid w:val="00FB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78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B7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B7CE7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B7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B7CE7"/>
    <w:rPr>
      <w:sz w:val="18"/>
      <w:szCs w:val="18"/>
    </w:rPr>
  </w:style>
  <w:style w:type="table" w:styleId="TableGrid">
    <w:name w:val="Table Grid"/>
    <w:basedOn w:val="TableNormal"/>
    <w:uiPriority w:val="99"/>
    <w:rsid w:val="00B6493E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rsid w:val="00B6493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B649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2</Pages>
  <Words>52</Words>
  <Characters>300</Characters>
  <Application>Microsoft Office Outlook</Application>
  <DocSecurity>0</DocSecurity>
  <Lines>0</Lines>
  <Paragraphs>0</Paragraphs>
  <ScaleCrop>false</ScaleCrop>
  <Company>工会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图书馆</dc:creator>
  <cp:keywords/>
  <dc:description/>
  <cp:lastModifiedBy>工会</cp:lastModifiedBy>
  <cp:revision>15</cp:revision>
  <dcterms:created xsi:type="dcterms:W3CDTF">2015-05-21T07:53:00Z</dcterms:created>
  <dcterms:modified xsi:type="dcterms:W3CDTF">2015-06-30T07:28:00Z</dcterms:modified>
</cp:coreProperties>
</file>